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F8" w:rsidRPr="004258C0" w:rsidRDefault="00F04EF8" w:rsidP="00F04EF8">
      <w:pPr>
        <w:spacing w:line="240" w:lineRule="auto"/>
        <w:rPr>
          <w:rFonts w:eastAsia="HelCondItal"/>
          <w:b/>
          <w:color w:val="000000"/>
          <w:spacing w:val="20"/>
          <w:lang w:val="en-US"/>
        </w:rPr>
      </w:pPr>
      <w:r w:rsidRPr="004258C0">
        <w:rPr>
          <w:rFonts w:ascii="Comic Sans MS" w:hAnsi="Comic Sans MS"/>
          <w:lang w:val="en-US"/>
        </w:rPr>
        <w:t>6</w:t>
      </w:r>
      <w:r w:rsidRPr="004258C0">
        <w:rPr>
          <w:rFonts w:ascii="Comic Sans MS" w:hAnsi="Comic Sans MS"/>
          <w:vertAlign w:val="superscript"/>
          <w:lang w:val="en-US"/>
        </w:rPr>
        <w:t>th</w:t>
      </w:r>
      <w:r w:rsidRPr="004258C0">
        <w:rPr>
          <w:rFonts w:ascii="Comic Sans MS" w:hAnsi="Comic Sans MS"/>
          <w:lang w:val="en-US"/>
        </w:rPr>
        <w:t xml:space="preserve"> grade, </w:t>
      </w:r>
      <w:r w:rsidRPr="004258C0">
        <w:rPr>
          <w:rFonts w:eastAsia="HelCondItal"/>
          <w:b/>
          <w:color w:val="000000"/>
          <w:spacing w:val="20"/>
          <w:lang w:val="en-US"/>
        </w:rPr>
        <w:t>CEFR Level: A2</w:t>
      </w:r>
    </w:p>
    <w:p w:rsidR="00F04EF8" w:rsidRPr="004258C0" w:rsidRDefault="00F04EF8" w:rsidP="00F04EF8">
      <w:pPr>
        <w:spacing w:line="240" w:lineRule="auto"/>
        <w:jc w:val="center"/>
        <w:rPr>
          <w:rFonts w:ascii="Comic Sans MS" w:hAnsi="Comic Sans MS"/>
          <w:b/>
          <w:lang w:val="en-US"/>
        </w:rPr>
      </w:pPr>
      <w:r w:rsidRPr="004258C0">
        <w:rPr>
          <w:rFonts w:ascii="Comic Sans MS" w:hAnsi="Comic Sans MS"/>
          <w:b/>
          <w:u w:val="single"/>
          <w:lang w:val="en-US"/>
        </w:rPr>
        <w:t xml:space="preserve">Lesson objectives / </w:t>
      </w:r>
      <w:r w:rsidRPr="004258C0">
        <w:rPr>
          <w:rFonts w:ascii="Comic Sans MS" w:hAnsi="Comic Sans MS"/>
          <w:b/>
          <w:u w:val="single"/>
        </w:rPr>
        <w:t>Στόχοι</w:t>
      </w:r>
      <w:r w:rsidRPr="004258C0">
        <w:rPr>
          <w:rFonts w:ascii="Comic Sans MS" w:hAnsi="Comic Sans MS"/>
          <w:b/>
          <w:u w:val="single"/>
          <w:lang w:val="en-US"/>
        </w:rPr>
        <w:t xml:space="preserve"> </w:t>
      </w:r>
      <w:r w:rsidRPr="004258C0">
        <w:rPr>
          <w:rFonts w:ascii="Comic Sans MS" w:hAnsi="Comic Sans MS"/>
          <w:b/>
          <w:u w:val="single"/>
        </w:rPr>
        <w:t>μαθήματος</w:t>
      </w:r>
      <w:r w:rsidRPr="004258C0">
        <w:rPr>
          <w:rFonts w:ascii="Comic Sans MS" w:hAnsi="Comic Sans MS"/>
          <w:b/>
          <w:lang w:val="en-US"/>
        </w:rPr>
        <w:t>:</w:t>
      </w:r>
    </w:p>
    <w:p w:rsidR="00F04EF8" w:rsidRPr="00C1420A" w:rsidRDefault="00F04EF8" w:rsidP="00F04EF8">
      <w:pPr>
        <w:spacing w:line="240" w:lineRule="auto"/>
        <w:jc w:val="center"/>
        <w:rPr>
          <w:rFonts w:ascii="Comic Sans MS" w:eastAsia="Calibri" w:hAnsi="Comic Sans MS"/>
          <w:sz w:val="22"/>
          <w:szCs w:val="22"/>
          <w:lang w:val="en-US"/>
        </w:rPr>
      </w:pPr>
      <w:r w:rsidRPr="00C1420A">
        <w:rPr>
          <w:rFonts w:ascii="Comic Sans MS" w:eastAsia="Calibri" w:hAnsi="Comic Sans MS"/>
          <w:sz w:val="22"/>
          <w:szCs w:val="22"/>
          <w:lang w:val="en-US"/>
        </w:rPr>
        <w:t xml:space="preserve">In </w:t>
      </w:r>
      <w:r w:rsidR="005B7D2E">
        <w:rPr>
          <w:rFonts w:ascii="Comic Sans MS" w:eastAsia="Calibri" w:hAnsi="Comic Sans MS"/>
          <w:sz w:val="22"/>
          <w:szCs w:val="22"/>
          <w:lang w:val="en-US"/>
        </w:rPr>
        <w:t>this week’s</w:t>
      </w:r>
      <w:r w:rsidRPr="00C1420A">
        <w:rPr>
          <w:rFonts w:ascii="Comic Sans MS" w:eastAsia="Calibri" w:hAnsi="Comic Sans MS"/>
          <w:sz w:val="22"/>
          <w:szCs w:val="22"/>
          <w:lang w:val="en-US"/>
        </w:rPr>
        <w:t xml:space="preserve"> lesson</w:t>
      </w:r>
      <w:r w:rsidR="005B7D2E">
        <w:rPr>
          <w:rFonts w:ascii="Comic Sans MS" w:eastAsia="Calibri" w:hAnsi="Comic Sans MS"/>
          <w:sz w:val="22"/>
          <w:szCs w:val="22"/>
          <w:lang w:val="en-US"/>
        </w:rPr>
        <w:t>s</w:t>
      </w:r>
      <w:r w:rsidRPr="00C1420A">
        <w:rPr>
          <w:rFonts w:ascii="Comic Sans MS" w:eastAsia="Calibri" w:hAnsi="Comic Sans MS"/>
          <w:sz w:val="22"/>
          <w:szCs w:val="22"/>
          <w:lang w:val="en-US"/>
        </w:rPr>
        <w:t xml:space="preserve"> we are going to / </w:t>
      </w:r>
      <w:r w:rsidRPr="00C1420A">
        <w:rPr>
          <w:rFonts w:ascii="Comic Sans MS" w:eastAsia="Calibri" w:hAnsi="Comic Sans MS"/>
          <w:sz w:val="22"/>
          <w:szCs w:val="22"/>
        </w:rPr>
        <w:t>Στ</w:t>
      </w:r>
      <w:r w:rsidR="005B7D2E">
        <w:rPr>
          <w:rFonts w:ascii="Comic Sans MS" w:eastAsia="Calibri" w:hAnsi="Comic Sans MS"/>
          <w:sz w:val="22"/>
          <w:szCs w:val="22"/>
          <w:lang w:val="en-US"/>
        </w:rPr>
        <w:t>a</w:t>
      </w:r>
      <w:r w:rsidRPr="00C1420A">
        <w:rPr>
          <w:rFonts w:ascii="Comic Sans MS" w:eastAsia="Calibri" w:hAnsi="Comic Sans MS"/>
          <w:sz w:val="22"/>
          <w:szCs w:val="22"/>
          <w:lang w:val="en-US"/>
        </w:rPr>
        <w:t xml:space="preserve"> </w:t>
      </w:r>
      <w:r w:rsidR="005B7D2E" w:rsidRPr="00C1420A">
        <w:rPr>
          <w:rFonts w:ascii="Comic Sans MS" w:eastAsia="Calibri" w:hAnsi="Comic Sans MS"/>
          <w:sz w:val="22"/>
          <w:szCs w:val="22"/>
        </w:rPr>
        <w:t>μαθήμα</w:t>
      </w:r>
      <w:r w:rsidR="005B7D2E">
        <w:rPr>
          <w:rFonts w:ascii="Comic Sans MS" w:eastAsia="Calibri" w:hAnsi="Comic Sans MS"/>
          <w:sz w:val="22"/>
          <w:szCs w:val="22"/>
        </w:rPr>
        <w:t>τα</w:t>
      </w:r>
      <w:r w:rsidR="005B7D2E" w:rsidRPr="005B7D2E">
        <w:rPr>
          <w:rFonts w:ascii="Comic Sans MS" w:eastAsia="Calibri" w:hAnsi="Comic Sans MS"/>
          <w:sz w:val="22"/>
          <w:szCs w:val="22"/>
          <w:lang w:val="en-US"/>
        </w:rPr>
        <w:t xml:space="preserve"> </w:t>
      </w:r>
      <w:r w:rsidR="005B7D2E">
        <w:rPr>
          <w:rFonts w:ascii="Comic Sans MS" w:eastAsia="Calibri" w:hAnsi="Comic Sans MS"/>
          <w:sz w:val="22"/>
          <w:szCs w:val="22"/>
        </w:rPr>
        <w:t>αυτής</w:t>
      </w:r>
      <w:r w:rsidR="005B7D2E" w:rsidRPr="005B7D2E">
        <w:rPr>
          <w:rFonts w:ascii="Comic Sans MS" w:eastAsia="Calibri" w:hAnsi="Comic Sans MS"/>
          <w:sz w:val="22"/>
          <w:szCs w:val="22"/>
          <w:lang w:val="en-US"/>
        </w:rPr>
        <w:t xml:space="preserve"> </w:t>
      </w:r>
      <w:r w:rsidR="005B7D2E">
        <w:rPr>
          <w:rFonts w:ascii="Comic Sans MS" w:eastAsia="Calibri" w:hAnsi="Comic Sans MS"/>
          <w:sz w:val="22"/>
          <w:szCs w:val="22"/>
        </w:rPr>
        <w:t>της</w:t>
      </w:r>
      <w:r w:rsidR="005B7D2E" w:rsidRPr="005B7D2E">
        <w:rPr>
          <w:rFonts w:ascii="Comic Sans MS" w:eastAsia="Calibri" w:hAnsi="Comic Sans MS"/>
          <w:sz w:val="22"/>
          <w:szCs w:val="22"/>
          <w:lang w:val="en-US"/>
        </w:rPr>
        <w:t xml:space="preserve"> </w:t>
      </w:r>
      <w:r w:rsidR="005B7D2E">
        <w:rPr>
          <w:rFonts w:ascii="Comic Sans MS" w:eastAsia="Calibri" w:hAnsi="Comic Sans MS"/>
          <w:sz w:val="22"/>
          <w:szCs w:val="22"/>
        </w:rPr>
        <w:t>εβδομάδας</w:t>
      </w:r>
      <w:r w:rsidRPr="00C1420A">
        <w:rPr>
          <w:rFonts w:ascii="Comic Sans MS" w:eastAsia="Calibri" w:hAnsi="Comic Sans MS"/>
          <w:sz w:val="22"/>
          <w:szCs w:val="22"/>
          <w:lang w:val="en-US"/>
        </w:rPr>
        <w:t xml:space="preserve"> </w:t>
      </w:r>
      <w:r w:rsidRPr="00C1420A">
        <w:rPr>
          <w:rFonts w:ascii="Comic Sans MS" w:eastAsia="Calibri" w:hAnsi="Comic Sans MS"/>
          <w:sz w:val="22"/>
          <w:szCs w:val="22"/>
        </w:rPr>
        <w:t>θα</w:t>
      </w:r>
      <w:r w:rsidRPr="00C1420A">
        <w:rPr>
          <w:rFonts w:ascii="Comic Sans MS" w:eastAsia="Calibri" w:hAnsi="Comic Sans MS"/>
          <w:sz w:val="22"/>
          <w:szCs w:val="22"/>
          <w:lang w:val="en-US"/>
        </w:rPr>
        <w:t>:</w:t>
      </w:r>
    </w:p>
    <w:p w:rsidR="00F04EF8" w:rsidRPr="004258C0" w:rsidRDefault="00F04EF8" w:rsidP="00F04EF8">
      <w:pPr>
        <w:spacing w:line="240" w:lineRule="auto"/>
        <w:ind w:left="360"/>
        <w:rPr>
          <w:rFonts w:ascii="Comic Sans MS" w:hAnsi="Comic Sans MS"/>
          <w:bCs/>
          <w:sz w:val="22"/>
          <w:szCs w:val="22"/>
          <w:lang w:val="en-US"/>
        </w:rPr>
      </w:pPr>
      <w:r w:rsidRPr="008A2D1E">
        <w:rPr>
          <w:rFonts w:ascii="Comic Sans MS" w:hAnsi="Comic Sans MS"/>
          <w:sz w:val="22"/>
          <w:szCs w:val="22"/>
          <w:lang w:val="en-US"/>
        </w:rPr>
        <w:t>-</w:t>
      </w:r>
      <w:r w:rsidR="005B7D2E" w:rsidRPr="008A2D1E">
        <w:rPr>
          <w:rFonts w:ascii="Comic Sans MS" w:hAnsi="Comic Sans MS"/>
          <w:sz w:val="22"/>
          <w:szCs w:val="22"/>
          <w:lang w:val="en-US"/>
        </w:rPr>
        <w:t>refer to the Global Education Week</w:t>
      </w:r>
      <w:r w:rsidR="008A2D1E" w:rsidRPr="008A2D1E">
        <w:rPr>
          <w:rFonts w:ascii="Comic Sans MS" w:hAnsi="Comic Sans MS"/>
          <w:sz w:val="22"/>
          <w:szCs w:val="22"/>
          <w:lang w:val="en-US"/>
        </w:rPr>
        <w:t xml:space="preserve"> (15-23 </w:t>
      </w:r>
      <w:r w:rsidR="008A2D1E">
        <w:rPr>
          <w:rFonts w:ascii="Comic Sans MS" w:hAnsi="Comic Sans MS"/>
          <w:sz w:val="22"/>
          <w:szCs w:val="22"/>
          <w:lang w:val="en-US"/>
        </w:rPr>
        <w:t>November</w:t>
      </w:r>
      <w:r w:rsidR="008A2D1E" w:rsidRPr="008A2D1E">
        <w:rPr>
          <w:rFonts w:ascii="Comic Sans MS" w:hAnsi="Comic Sans MS"/>
          <w:sz w:val="22"/>
          <w:szCs w:val="22"/>
          <w:lang w:val="en-US"/>
        </w:rPr>
        <w:t xml:space="preserve"> 2014)</w:t>
      </w:r>
      <w:r w:rsidRPr="008A2D1E">
        <w:rPr>
          <w:rFonts w:ascii="Comic Sans MS" w:hAnsi="Comic Sans MS"/>
          <w:sz w:val="22"/>
          <w:szCs w:val="22"/>
          <w:lang w:val="en-US"/>
        </w:rPr>
        <w:t xml:space="preserve">; / </w:t>
      </w:r>
      <w:r w:rsidR="008A2D1E" w:rsidRPr="008A2D1E">
        <w:rPr>
          <w:rFonts w:ascii="Comic Sans MS" w:hAnsi="Comic Sans MS"/>
          <w:sz w:val="22"/>
          <w:szCs w:val="22"/>
        </w:rPr>
        <w:t>αναφερθούμε</w:t>
      </w:r>
      <w:r w:rsidR="008A2D1E" w:rsidRPr="008A2D1E">
        <w:rPr>
          <w:rFonts w:ascii="Comic Sans MS" w:hAnsi="Comic Sans MS"/>
          <w:sz w:val="22"/>
          <w:szCs w:val="22"/>
          <w:lang w:val="en-US"/>
        </w:rPr>
        <w:t xml:space="preserve"> </w:t>
      </w:r>
      <w:r w:rsidR="008A2D1E" w:rsidRPr="008A2D1E">
        <w:rPr>
          <w:rFonts w:ascii="Comic Sans MS" w:hAnsi="Comic Sans MS"/>
          <w:sz w:val="22"/>
          <w:szCs w:val="22"/>
        </w:rPr>
        <w:t>στην</w:t>
      </w:r>
      <w:r w:rsidR="008A2D1E" w:rsidRPr="008A2D1E">
        <w:rPr>
          <w:rFonts w:ascii="Comic Sans MS" w:hAnsi="Comic Sans MS"/>
          <w:sz w:val="22"/>
          <w:szCs w:val="22"/>
          <w:lang w:val="en-US"/>
        </w:rPr>
        <w:t xml:space="preserve"> </w:t>
      </w:r>
      <w:r w:rsidR="008A2D1E" w:rsidRPr="008A2D1E">
        <w:rPr>
          <w:rFonts w:ascii="Comic Sans MS" w:hAnsi="Comic Sans MS"/>
          <w:bCs/>
          <w:sz w:val="22"/>
          <w:szCs w:val="22"/>
        </w:rPr>
        <w:t>Εβδομάδα</w:t>
      </w:r>
      <w:r w:rsidR="008A2D1E" w:rsidRPr="008A2D1E">
        <w:rPr>
          <w:rFonts w:ascii="Comic Sans MS" w:hAnsi="Comic Sans MS"/>
          <w:b/>
          <w:bCs/>
          <w:sz w:val="22"/>
          <w:szCs w:val="22"/>
          <w:lang w:val="en-US"/>
        </w:rPr>
        <w:t xml:space="preserve"> </w:t>
      </w:r>
      <w:r w:rsidR="008A2D1E" w:rsidRPr="008A2D1E">
        <w:rPr>
          <w:rFonts w:ascii="Comic Sans MS" w:hAnsi="Comic Sans MS"/>
          <w:bCs/>
          <w:sz w:val="22"/>
          <w:szCs w:val="22"/>
        </w:rPr>
        <w:t>Εκπαίδευσης</w:t>
      </w:r>
      <w:r w:rsidR="008A2D1E" w:rsidRPr="008A2D1E">
        <w:rPr>
          <w:rFonts w:ascii="Comic Sans MS" w:hAnsi="Comic Sans MS"/>
          <w:bCs/>
          <w:sz w:val="22"/>
          <w:szCs w:val="22"/>
          <w:lang w:val="en-US"/>
        </w:rPr>
        <w:t xml:space="preserve"> </w:t>
      </w:r>
      <w:r w:rsidR="008A2D1E" w:rsidRPr="008A2D1E">
        <w:rPr>
          <w:rFonts w:ascii="Comic Sans MS" w:hAnsi="Comic Sans MS"/>
          <w:bCs/>
          <w:sz w:val="22"/>
          <w:szCs w:val="22"/>
        </w:rPr>
        <w:t>για</w:t>
      </w:r>
      <w:r w:rsidR="008A2D1E" w:rsidRPr="008A2D1E">
        <w:rPr>
          <w:rFonts w:ascii="Comic Sans MS" w:hAnsi="Comic Sans MS"/>
          <w:bCs/>
          <w:sz w:val="22"/>
          <w:szCs w:val="22"/>
          <w:lang w:val="en-US"/>
        </w:rPr>
        <w:t xml:space="preserve"> </w:t>
      </w:r>
      <w:r w:rsidR="008A2D1E" w:rsidRPr="008A2D1E">
        <w:rPr>
          <w:rFonts w:ascii="Comic Sans MS" w:hAnsi="Comic Sans MS"/>
          <w:bCs/>
          <w:sz w:val="22"/>
          <w:szCs w:val="22"/>
        </w:rPr>
        <w:t>τον</w:t>
      </w:r>
      <w:r w:rsidR="008A2D1E" w:rsidRPr="008A2D1E">
        <w:rPr>
          <w:rFonts w:ascii="Comic Sans MS" w:hAnsi="Comic Sans MS"/>
          <w:bCs/>
          <w:sz w:val="22"/>
          <w:szCs w:val="22"/>
          <w:lang w:val="en-US"/>
        </w:rPr>
        <w:t xml:space="preserve"> </w:t>
      </w:r>
      <w:r w:rsidR="008A2D1E" w:rsidRPr="008A2D1E">
        <w:rPr>
          <w:rFonts w:ascii="Comic Sans MS" w:hAnsi="Comic Sans MS"/>
          <w:bCs/>
          <w:sz w:val="22"/>
          <w:szCs w:val="22"/>
        </w:rPr>
        <w:t>Κόσμο</w:t>
      </w:r>
      <w:r w:rsidR="008A2D1E" w:rsidRPr="008A2D1E">
        <w:rPr>
          <w:rFonts w:ascii="Comic Sans MS" w:hAnsi="Comic Sans MS"/>
          <w:bCs/>
          <w:sz w:val="22"/>
          <w:szCs w:val="22"/>
          <w:lang w:val="en-US"/>
        </w:rPr>
        <w:t xml:space="preserve"> (15-23 </w:t>
      </w:r>
      <w:r w:rsidR="008A2D1E">
        <w:rPr>
          <w:rFonts w:ascii="Comic Sans MS" w:hAnsi="Comic Sans MS"/>
          <w:bCs/>
          <w:sz w:val="22"/>
          <w:szCs w:val="22"/>
        </w:rPr>
        <w:t>Νοεμβρίου</w:t>
      </w:r>
      <w:r w:rsidR="008A2D1E" w:rsidRPr="008A2D1E">
        <w:rPr>
          <w:rFonts w:ascii="Comic Sans MS" w:hAnsi="Comic Sans MS"/>
          <w:bCs/>
          <w:sz w:val="22"/>
          <w:szCs w:val="22"/>
          <w:lang w:val="en-US"/>
        </w:rPr>
        <w:t xml:space="preserve"> 2014)</w:t>
      </w:r>
      <w:r w:rsidR="004258C0">
        <w:rPr>
          <w:rFonts w:ascii="Comic Sans MS" w:hAnsi="Comic Sans MS"/>
          <w:bCs/>
          <w:sz w:val="22"/>
          <w:szCs w:val="22"/>
          <w:lang w:val="en-US"/>
        </w:rPr>
        <w:t>.</w:t>
      </w:r>
    </w:p>
    <w:p w:rsidR="00F805C8" w:rsidRPr="004258C0" w:rsidRDefault="00F805C8" w:rsidP="00F04EF8">
      <w:pPr>
        <w:spacing w:line="240" w:lineRule="auto"/>
        <w:ind w:left="360"/>
        <w:rPr>
          <w:rFonts w:ascii="Comic Sans MS" w:hAnsi="Comic Sans MS"/>
          <w:bCs/>
          <w:sz w:val="22"/>
          <w:szCs w:val="22"/>
          <w:lang w:val="en-US"/>
        </w:rPr>
      </w:pPr>
    </w:p>
    <w:p w:rsidR="007647E2" w:rsidRPr="00D21E5C" w:rsidRDefault="008A2D1E">
      <w:pPr>
        <w:rPr>
          <w:b/>
          <w:lang w:val="en-US"/>
        </w:rPr>
      </w:pPr>
      <w:r w:rsidRPr="00D21E5C">
        <w:rPr>
          <w:b/>
          <w:lang w:val="en-US"/>
        </w:rPr>
        <w:t xml:space="preserve">Introduction / </w:t>
      </w:r>
      <w:r w:rsidRPr="00D21E5C">
        <w:rPr>
          <w:b/>
        </w:rPr>
        <w:t>Εισαγωγή</w:t>
      </w:r>
    </w:p>
    <w:p w:rsidR="008A2D1E" w:rsidRPr="00752096" w:rsidRDefault="008A2D1E" w:rsidP="003A23D3">
      <w:pPr>
        <w:jc w:val="both"/>
        <w:rPr>
          <w:bCs/>
          <w:lang w:val="en-US"/>
        </w:rPr>
      </w:pPr>
      <w:r>
        <w:rPr>
          <w:lang w:val="en-US"/>
        </w:rPr>
        <w:t>This</w:t>
      </w:r>
      <w:r w:rsidRPr="00752096">
        <w:rPr>
          <w:lang w:val="en-US"/>
        </w:rPr>
        <w:t xml:space="preserve"> </w:t>
      </w:r>
      <w:r>
        <w:rPr>
          <w:lang w:val="en-US"/>
        </w:rPr>
        <w:t>year</w:t>
      </w:r>
      <w:r w:rsidRPr="00752096">
        <w:rPr>
          <w:lang w:val="en-US"/>
        </w:rPr>
        <w:t>’</w:t>
      </w:r>
      <w:r>
        <w:rPr>
          <w:lang w:val="en-US"/>
        </w:rPr>
        <w:t>s</w:t>
      </w:r>
      <w:r w:rsidRPr="00752096">
        <w:rPr>
          <w:lang w:val="en-US"/>
        </w:rPr>
        <w:t xml:space="preserve"> </w:t>
      </w:r>
      <w:r>
        <w:rPr>
          <w:lang w:val="en-US"/>
        </w:rPr>
        <w:t>topic</w:t>
      </w:r>
      <w:r w:rsidRPr="00752096">
        <w:rPr>
          <w:lang w:val="en-US"/>
        </w:rPr>
        <w:t xml:space="preserve"> </w:t>
      </w:r>
      <w:r>
        <w:rPr>
          <w:lang w:val="en-US"/>
        </w:rPr>
        <w:t>for</w:t>
      </w:r>
      <w:r w:rsidRPr="00752096">
        <w:rPr>
          <w:lang w:val="en-US"/>
        </w:rPr>
        <w:t xml:space="preserve"> </w:t>
      </w:r>
      <w:r>
        <w:rPr>
          <w:lang w:val="en-US"/>
        </w:rPr>
        <w:t>the</w:t>
      </w:r>
      <w:r w:rsidRPr="00752096">
        <w:rPr>
          <w:lang w:val="en-US"/>
        </w:rPr>
        <w:t xml:space="preserve"> </w:t>
      </w:r>
      <w:r>
        <w:rPr>
          <w:lang w:val="en-US"/>
        </w:rPr>
        <w:t>Global</w:t>
      </w:r>
      <w:r w:rsidRPr="00752096">
        <w:rPr>
          <w:lang w:val="en-US"/>
        </w:rPr>
        <w:t xml:space="preserve"> </w:t>
      </w:r>
      <w:r>
        <w:rPr>
          <w:lang w:val="en-US"/>
        </w:rPr>
        <w:t>Education</w:t>
      </w:r>
      <w:r w:rsidRPr="00752096">
        <w:rPr>
          <w:lang w:val="en-US"/>
        </w:rPr>
        <w:t xml:space="preserve"> </w:t>
      </w:r>
      <w:r>
        <w:rPr>
          <w:lang w:val="en-US"/>
        </w:rPr>
        <w:t>Week</w:t>
      </w:r>
      <w:r w:rsidRPr="00752096">
        <w:rPr>
          <w:lang w:val="en-US"/>
        </w:rPr>
        <w:t xml:space="preserve"> </w:t>
      </w:r>
      <w:r>
        <w:rPr>
          <w:lang w:val="en-US"/>
        </w:rPr>
        <w:t>is</w:t>
      </w:r>
      <w:r w:rsidRPr="00752096">
        <w:rPr>
          <w:lang w:val="en-US"/>
        </w:rPr>
        <w:t xml:space="preserve"> ‘</w:t>
      </w:r>
      <w:r>
        <w:rPr>
          <w:lang w:val="en-US"/>
        </w:rPr>
        <w:t>food</w:t>
      </w:r>
      <w:r w:rsidRPr="00752096">
        <w:rPr>
          <w:lang w:val="en-US"/>
        </w:rPr>
        <w:t xml:space="preserve"> </w:t>
      </w:r>
      <w:r>
        <w:rPr>
          <w:lang w:val="en-US"/>
        </w:rPr>
        <w:t>security</w:t>
      </w:r>
      <w:r w:rsidRPr="00752096">
        <w:rPr>
          <w:lang w:val="en-US"/>
        </w:rPr>
        <w:t xml:space="preserve">’. / </w:t>
      </w:r>
      <w:r>
        <w:t>Το</w:t>
      </w:r>
      <w:r w:rsidRPr="00752096">
        <w:rPr>
          <w:lang w:val="en-US"/>
        </w:rPr>
        <w:t xml:space="preserve"> </w:t>
      </w:r>
      <w:r>
        <w:t>θέμα</w:t>
      </w:r>
      <w:r w:rsidRPr="00752096">
        <w:rPr>
          <w:lang w:val="en-US"/>
        </w:rPr>
        <w:t xml:space="preserve"> </w:t>
      </w:r>
      <w:r>
        <w:t>για</w:t>
      </w:r>
      <w:r w:rsidRPr="00752096">
        <w:rPr>
          <w:lang w:val="en-US"/>
        </w:rPr>
        <w:t xml:space="preserve"> </w:t>
      </w:r>
      <w:r>
        <w:t>το</w:t>
      </w:r>
      <w:r w:rsidRPr="00752096">
        <w:rPr>
          <w:lang w:val="en-US"/>
        </w:rPr>
        <w:t xml:space="preserve"> </w:t>
      </w:r>
      <w:r w:rsidRPr="00752096">
        <w:rPr>
          <w:bCs/>
          <w:lang w:val="en-US"/>
        </w:rPr>
        <w:t>2014</w:t>
      </w:r>
      <w:r w:rsidRPr="00752096">
        <w:rPr>
          <w:lang w:val="en-US"/>
        </w:rPr>
        <w:t xml:space="preserve"> </w:t>
      </w:r>
      <w:r w:rsidRPr="008A2D1E">
        <w:t>της</w:t>
      </w:r>
      <w:r w:rsidRPr="00752096">
        <w:rPr>
          <w:lang w:val="en-US"/>
        </w:rPr>
        <w:t xml:space="preserve"> </w:t>
      </w:r>
      <w:r w:rsidRPr="008A2D1E">
        <w:t>Εβδομάδας</w:t>
      </w:r>
      <w:r w:rsidRPr="00752096">
        <w:rPr>
          <w:lang w:val="en-US"/>
        </w:rPr>
        <w:t xml:space="preserve"> </w:t>
      </w:r>
      <w:r w:rsidRPr="008A2D1E">
        <w:t>Εκπαίδευσης</w:t>
      </w:r>
      <w:r w:rsidRPr="00752096">
        <w:rPr>
          <w:lang w:val="en-US"/>
        </w:rPr>
        <w:t xml:space="preserve"> </w:t>
      </w:r>
      <w:r w:rsidRPr="008A2D1E">
        <w:t>για</w:t>
      </w:r>
      <w:r w:rsidRPr="00752096">
        <w:rPr>
          <w:lang w:val="en-US"/>
        </w:rPr>
        <w:t xml:space="preserve"> </w:t>
      </w:r>
      <w:r w:rsidRPr="008A2D1E">
        <w:t>τον</w:t>
      </w:r>
      <w:r w:rsidRPr="00752096">
        <w:rPr>
          <w:lang w:val="en-US"/>
        </w:rPr>
        <w:t xml:space="preserve"> </w:t>
      </w:r>
      <w:r w:rsidRPr="008A2D1E">
        <w:t>Κόσμο</w:t>
      </w:r>
      <w:r w:rsidRPr="00752096">
        <w:rPr>
          <w:lang w:val="en-US"/>
        </w:rPr>
        <w:t xml:space="preserve"> </w:t>
      </w:r>
      <w:r w:rsidRPr="008A2D1E">
        <w:t>είναι</w:t>
      </w:r>
      <w:r w:rsidRPr="00752096">
        <w:rPr>
          <w:lang w:val="en-US"/>
        </w:rPr>
        <w:t xml:space="preserve"> </w:t>
      </w:r>
      <w:r w:rsidRPr="008A2D1E">
        <w:t>η</w:t>
      </w:r>
      <w:r w:rsidRPr="00752096">
        <w:rPr>
          <w:lang w:val="en-US"/>
        </w:rPr>
        <w:t xml:space="preserve"> </w:t>
      </w:r>
      <w:r w:rsidRPr="00752096">
        <w:rPr>
          <w:bCs/>
          <w:lang w:val="en-US"/>
        </w:rPr>
        <w:t>«</w:t>
      </w:r>
      <w:r w:rsidRPr="008A2D1E">
        <w:rPr>
          <w:bCs/>
        </w:rPr>
        <w:t>διατροφική</w:t>
      </w:r>
      <w:r w:rsidRPr="00752096">
        <w:rPr>
          <w:bCs/>
          <w:lang w:val="en-US"/>
        </w:rPr>
        <w:t xml:space="preserve"> </w:t>
      </w:r>
      <w:r w:rsidRPr="008A2D1E">
        <w:rPr>
          <w:bCs/>
        </w:rPr>
        <w:t>ασφάλεια</w:t>
      </w:r>
      <w:r w:rsidRPr="00752096">
        <w:rPr>
          <w:bCs/>
          <w:lang w:val="en-US"/>
        </w:rPr>
        <w:t>».</w:t>
      </w:r>
    </w:p>
    <w:p w:rsidR="008A2D1E" w:rsidRPr="004258C0" w:rsidRDefault="008A2D1E" w:rsidP="003A23D3">
      <w:pPr>
        <w:jc w:val="both"/>
        <w:rPr>
          <w:b/>
          <w:bCs/>
          <w:lang w:val="en-US"/>
        </w:rPr>
      </w:pPr>
      <w:r w:rsidRPr="004258C0">
        <w:rPr>
          <w:b/>
          <w:bCs/>
          <w:lang w:val="en-US"/>
        </w:rPr>
        <w:t>What do you understand by the term ‘food security’?</w:t>
      </w:r>
    </w:p>
    <w:p w:rsidR="005A6A9F" w:rsidRDefault="00862873">
      <w:pPr>
        <w:rPr>
          <w:bCs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071110" cy="3032760"/>
            <wp:effectExtent l="19050" t="0" r="0" b="0"/>
            <wp:docPr id="10" name="Εικόνα 10" descr="https://encrypted-tbn2.gstatic.com/images?q=tbn:ANd9GcTtx8u7mxEvpGVsh7HJDie3fJaLkno4roYw4nbozTFp0swr7ad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tx8u7mxEvpGVsh7HJDie3fJaLkno4roYw4nbozTFp0swr7adI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72" cy="303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73" w:rsidRDefault="00862873">
      <w:pPr>
        <w:rPr>
          <w:bCs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D21E5C" w:rsidTr="00752096">
        <w:tc>
          <w:tcPr>
            <w:tcW w:w="8522" w:type="dxa"/>
          </w:tcPr>
          <w:p w:rsidR="00D21E5C" w:rsidRDefault="00D21E5C" w:rsidP="00D21E5C">
            <w:pPr>
              <w:spacing w:line="360" w:lineRule="auto"/>
              <w:rPr>
                <w:bCs/>
              </w:rPr>
            </w:pPr>
          </w:p>
        </w:tc>
      </w:tr>
      <w:tr w:rsidR="00D21E5C" w:rsidTr="00752096">
        <w:tc>
          <w:tcPr>
            <w:tcW w:w="8522" w:type="dxa"/>
          </w:tcPr>
          <w:p w:rsidR="00D21E5C" w:rsidRDefault="00D21E5C" w:rsidP="00D21E5C">
            <w:pPr>
              <w:spacing w:line="360" w:lineRule="auto"/>
              <w:rPr>
                <w:bCs/>
              </w:rPr>
            </w:pPr>
          </w:p>
        </w:tc>
      </w:tr>
      <w:tr w:rsidR="00D21E5C" w:rsidTr="00752096">
        <w:tc>
          <w:tcPr>
            <w:tcW w:w="8522" w:type="dxa"/>
          </w:tcPr>
          <w:p w:rsidR="00D21E5C" w:rsidRDefault="00D21E5C" w:rsidP="00D21E5C">
            <w:pPr>
              <w:spacing w:line="360" w:lineRule="auto"/>
              <w:rPr>
                <w:bCs/>
              </w:rPr>
            </w:pPr>
          </w:p>
        </w:tc>
      </w:tr>
      <w:tr w:rsidR="00D21E5C" w:rsidTr="00752096">
        <w:tc>
          <w:tcPr>
            <w:tcW w:w="8522" w:type="dxa"/>
          </w:tcPr>
          <w:p w:rsidR="00D21E5C" w:rsidRDefault="00D21E5C" w:rsidP="00D21E5C">
            <w:pPr>
              <w:spacing w:line="360" w:lineRule="auto"/>
              <w:rPr>
                <w:bCs/>
              </w:rPr>
            </w:pPr>
          </w:p>
        </w:tc>
      </w:tr>
      <w:tr w:rsidR="00D21E5C" w:rsidTr="00752096">
        <w:tc>
          <w:tcPr>
            <w:tcW w:w="8522" w:type="dxa"/>
          </w:tcPr>
          <w:p w:rsidR="00D21E5C" w:rsidRDefault="00D21E5C" w:rsidP="00D21E5C">
            <w:pPr>
              <w:spacing w:line="360" w:lineRule="auto"/>
              <w:rPr>
                <w:bCs/>
              </w:rPr>
            </w:pPr>
          </w:p>
        </w:tc>
      </w:tr>
      <w:tr w:rsidR="00D21E5C" w:rsidTr="00752096">
        <w:tc>
          <w:tcPr>
            <w:tcW w:w="8522" w:type="dxa"/>
          </w:tcPr>
          <w:p w:rsidR="00D21E5C" w:rsidRDefault="00D21E5C" w:rsidP="00D21E5C">
            <w:pPr>
              <w:spacing w:line="360" w:lineRule="auto"/>
              <w:rPr>
                <w:bCs/>
              </w:rPr>
            </w:pPr>
          </w:p>
        </w:tc>
      </w:tr>
      <w:tr w:rsidR="00D21E5C" w:rsidTr="00752096">
        <w:tc>
          <w:tcPr>
            <w:tcW w:w="8522" w:type="dxa"/>
          </w:tcPr>
          <w:p w:rsidR="00D21E5C" w:rsidRDefault="00D21E5C" w:rsidP="00D21E5C">
            <w:pPr>
              <w:spacing w:line="360" w:lineRule="auto"/>
              <w:rPr>
                <w:bCs/>
              </w:rPr>
            </w:pPr>
          </w:p>
        </w:tc>
      </w:tr>
    </w:tbl>
    <w:p w:rsidR="00D21E5C" w:rsidRDefault="00D21E5C">
      <w:pPr>
        <w:rPr>
          <w:bCs/>
        </w:rPr>
      </w:pPr>
    </w:p>
    <w:p w:rsidR="00D21E5C" w:rsidRPr="00F805C8" w:rsidRDefault="00D21E5C">
      <w:pPr>
        <w:rPr>
          <w:b/>
          <w:bCs/>
          <w:lang w:val="en-US"/>
        </w:rPr>
      </w:pPr>
      <w:r w:rsidRPr="00F805C8">
        <w:rPr>
          <w:b/>
          <w:bCs/>
          <w:lang w:val="en-US"/>
        </w:rPr>
        <w:lastRenderedPageBreak/>
        <w:t>Were you right in your guessing?</w:t>
      </w:r>
      <w:r w:rsidR="00F805C8" w:rsidRPr="00F805C8">
        <w:rPr>
          <w:b/>
          <w:bCs/>
          <w:lang w:val="en-US"/>
        </w:rPr>
        <w:t xml:space="preserve">  What is ‘food security’?</w:t>
      </w:r>
    </w:p>
    <w:p w:rsidR="00D21E5C" w:rsidRPr="00D21E5C" w:rsidRDefault="00D21E5C" w:rsidP="003A23D3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lang w:val="en-US" w:eastAsia="el-GR"/>
        </w:rPr>
      </w:pPr>
      <w:r w:rsidRPr="00D21E5C">
        <w:rPr>
          <w:rFonts w:eastAsia="Times New Roman"/>
          <w:lang w:val="en-US" w:eastAsia="el-GR"/>
        </w:rPr>
        <w:t xml:space="preserve">The World Food Summit of 1996 defined food security as existing </w:t>
      </w:r>
      <w:r w:rsidRPr="00D21E5C">
        <w:rPr>
          <w:rFonts w:eastAsia="Times New Roman"/>
          <w:i/>
          <w:lang w:val="en-US" w:eastAsia="el-GR"/>
        </w:rPr>
        <w:t>“when all people at all times have access to sufficient, safe, nutritious food to maintain a healthy and active life”</w:t>
      </w:r>
      <w:r w:rsidRPr="00D21E5C">
        <w:rPr>
          <w:rFonts w:eastAsia="Times New Roman"/>
          <w:lang w:val="en-US" w:eastAsia="el-GR"/>
        </w:rPr>
        <w:t xml:space="preserve">. </w:t>
      </w:r>
      <w:r>
        <w:rPr>
          <w:rFonts w:eastAsia="Times New Roman"/>
          <w:lang w:val="en-US" w:eastAsia="el-GR"/>
        </w:rPr>
        <w:t xml:space="preserve"> T</w:t>
      </w:r>
      <w:r w:rsidRPr="00D21E5C">
        <w:rPr>
          <w:rFonts w:eastAsia="Times New Roman"/>
          <w:lang w:val="en-US" w:eastAsia="el-GR"/>
        </w:rPr>
        <w:t>he concept of food security is defined as including both physical and economic access to food that meets people</w:t>
      </w:r>
      <w:r>
        <w:rPr>
          <w:rFonts w:eastAsia="Times New Roman"/>
          <w:lang w:val="en-US" w:eastAsia="el-GR"/>
        </w:rPr>
        <w:t>’</w:t>
      </w:r>
      <w:r w:rsidRPr="00D21E5C">
        <w:rPr>
          <w:rFonts w:eastAsia="Times New Roman"/>
          <w:lang w:val="en-US" w:eastAsia="el-GR"/>
        </w:rPr>
        <w:t xml:space="preserve">s dietary needs as well as their food preferences. </w:t>
      </w:r>
      <w:r>
        <w:rPr>
          <w:rFonts w:eastAsia="Times New Roman"/>
          <w:lang w:val="en-US" w:eastAsia="el-GR"/>
        </w:rPr>
        <w:t xml:space="preserve"> </w:t>
      </w:r>
      <w:r w:rsidRPr="00D21E5C">
        <w:rPr>
          <w:rFonts w:eastAsia="Times New Roman"/>
          <w:lang w:val="en-US" w:eastAsia="el-GR"/>
        </w:rPr>
        <w:t>In many countries, health problems related to dietary excess are an ever increasing threat</w:t>
      </w:r>
      <w:r>
        <w:rPr>
          <w:rFonts w:eastAsia="Times New Roman"/>
          <w:lang w:val="en-US" w:eastAsia="el-GR"/>
        </w:rPr>
        <w:t>;</w:t>
      </w:r>
      <w:r w:rsidRPr="00D21E5C">
        <w:rPr>
          <w:rFonts w:eastAsia="Times New Roman"/>
          <w:lang w:val="en-US" w:eastAsia="el-GR"/>
        </w:rPr>
        <w:t xml:space="preserve"> malnutri</w:t>
      </w:r>
      <w:r w:rsidR="00F805C8">
        <w:rPr>
          <w:rFonts w:eastAsia="Times New Roman"/>
          <w:lang w:val="en-US" w:eastAsia="el-GR"/>
        </w:rPr>
        <w:t>ti</w:t>
      </w:r>
      <w:r w:rsidRPr="00D21E5C">
        <w:rPr>
          <w:rFonts w:eastAsia="Times New Roman"/>
          <w:lang w:val="en-US" w:eastAsia="el-GR"/>
        </w:rPr>
        <w:t xml:space="preserve">on and </w:t>
      </w:r>
      <w:r w:rsidR="00F805C8">
        <w:rPr>
          <w:rFonts w:eastAsia="Times New Roman"/>
          <w:lang w:val="en-US" w:eastAsia="el-GR"/>
        </w:rPr>
        <w:t>food-</w:t>
      </w:r>
      <w:r w:rsidR="00F805C8" w:rsidRPr="00D21E5C">
        <w:rPr>
          <w:rFonts w:eastAsia="Times New Roman"/>
          <w:lang w:val="en-US" w:eastAsia="el-GR"/>
        </w:rPr>
        <w:t>borne</w:t>
      </w:r>
      <w:r w:rsidRPr="00D21E5C">
        <w:rPr>
          <w:rFonts w:eastAsia="Times New Roman"/>
          <w:lang w:val="en-US" w:eastAsia="el-GR"/>
        </w:rPr>
        <w:t xml:space="preserve"> diarrhea are </w:t>
      </w:r>
      <w:r w:rsidR="003A23D3">
        <w:rPr>
          <w:rFonts w:eastAsia="Times New Roman"/>
          <w:lang w:val="en-US" w:eastAsia="el-GR"/>
        </w:rPr>
        <w:t>the other side of the same coin</w:t>
      </w:r>
      <w:r w:rsidRPr="00D21E5C">
        <w:rPr>
          <w:rFonts w:eastAsia="Times New Roman"/>
          <w:lang w:val="en-US" w:eastAsia="el-GR"/>
        </w:rPr>
        <w:t>.</w:t>
      </w:r>
    </w:p>
    <w:p w:rsidR="00D21E5C" w:rsidRPr="00D21E5C" w:rsidRDefault="00D21E5C" w:rsidP="003A23D3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lang w:val="en-US" w:eastAsia="el-GR"/>
        </w:rPr>
      </w:pPr>
      <w:r w:rsidRPr="00D21E5C">
        <w:rPr>
          <w:rFonts w:eastAsia="Times New Roman"/>
          <w:lang w:val="en-US" w:eastAsia="el-GR"/>
        </w:rPr>
        <w:t>Food security is built on three pillars:</w:t>
      </w:r>
    </w:p>
    <w:p w:rsidR="00D21E5C" w:rsidRPr="00D21E5C" w:rsidRDefault="00D21E5C" w:rsidP="003A23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el-GR"/>
        </w:rPr>
      </w:pPr>
      <w:r w:rsidRPr="00D21E5C">
        <w:rPr>
          <w:rFonts w:eastAsia="Times New Roman"/>
          <w:lang w:val="en-US" w:eastAsia="el-GR"/>
        </w:rPr>
        <w:t>Food availability: sufficient quantities of food available</w:t>
      </w:r>
      <w:r>
        <w:rPr>
          <w:rFonts w:eastAsia="Times New Roman"/>
          <w:lang w:val="en-US" w:eastAsia="el-GR"/>
        </w:rPr>
        <w:t xml:space="preserve"> all the time</w:t>
      </w:r>
      <w:r w:rsidRPr="00D21E5C">
        <w:rPr>
          <w:rFonts w:eastAsia="Times New Roman"/>
          <w:lang w:val="en-US" w:eastAsia="el-GR"/>
        </w:rPr>
        <w:t>.</w:t>
      </w:r>
    </w:p>
    <w:p w:rsidR="00D21E5C" w:rsidRPr="00D21E5C" w:rsidRDefault="00D21E5C" w:rsidP="003A23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el-GR"/>
        </w:rPr>
      </w:pPr>
      <w:r w:rsidRPr="00D21E5C">
        <w:rPr>
          <w:rFonts w:eastAsia="Times New Roman"/>
          <w:lang w:val="en-US" w:eastAsia="el-GR"/>
        </w:rPr>
        <w:t xml:space="preserve">Food access: </w:t>
      </w:r>
      <w:r w:rsidR="00F805C8">
        <w:rPr>
          <w:rFonts w:eastAsia="Times New Roman"/>
          <w:lang w:val="en-US" w:eastAsia="el-GR"/>
        </w:rPr>
        <w:t>everyone has the right to</w:t>
      </w:r>
      <w:r w:rsidRPr="00D21E5C">
        <w:rPr>
          <w:rFonts w:eastAsia="Times New Roman"/>
          <w:lang w:val="en-US" w:eastAsia="el-GR"/>
        </w:rPr>
        <w:t xml:space="preserve"> obtain appropriate foods for a nutritious diet.</w:t>
      </w:r>
    </w:p>
    <w:p w:rsidR="00D21E5C" w:rsidRPr="00D21E5C" w:rsidRDefault="00D21E5C" w:rsidP="003A23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el-GR"/>
        </w:rPr>
      </w:pPr>
      <w:r w:rsidRPr="00D21E5C">
        <w:rPr>
          <w:rFonts w:eastAsia="Times New Roman"/>
          <w:lang w:val="en-US" w:eastAsia="el-GR"/>
        </w:rPr>
        <w:t xml:space="preserve">Food use: appropriate use </w:t>
      </w:r>
      <w:r w:rsidR="00F805C8">
        <w:rPr>
          <w:rFonts w:eastAsia="Times New Roman"/>
          <w:lang w:val="en-US" w:eastAsia="el-GR"/>
        </w:rPr>
        <w:t xml:space="preserve">of food according to </w:t>
      </w:r>
      <w:r w:rsidRPr="00D21E5C">
        <w:rPr>
          <w:rFonts w:eastAsia="Times New Roman"/>
          <w:lang w:val="en-US" w:eastAsia="el-GR"/>
        </w:rPr>
        <w:t>basic nutrition and care, as well as adequate water and sanitation.</w:t>
      </w:r>
    </w:p>
    <w:p w:rsidR="00D21E5C" w:rsidRPr="00F805C8" w:rsidRDefault="00F805C8" w:rsidP="003A23D3">
      <w:pPr>
        <w:jc w:val="both"/>
        <w:rPr>
          <w:b/>
          <w:bCs/>
          <w:lang w:val="en-US"/>
        </w:rPr>
      </w:pPr>
      <w:r w:rsidRPr="00F805C8">
        <w:rPr>
          <w:b/>
          <w:bCs/>
          <w:lang w:val="en-US"/>
        </w:rPr>
        <w:t>Points to think about:</w:t>
      </w:r>
    </w:p>
    <w:p w:rsidR="00F805C8" w:rsidRPr="00F805C8" w:rsidRDefault="00F805C8" w:rsidP="003A23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el-GR"/>
        </w:rPr>
      </w:pPr>
      <w:r w:rsidRPr="00F805C8">
        <w:rPr>
          <w:rFonts w:eastAsia="Times New Roman"/>
          <w:lang w:val="en-US" w:eastAsia="el-GR"/>
        </w:rPr>
        <w:t>There is enough food in the world to feed everyone adequately; the problem is distribution.</w:t>
      </w:r>
    </w:p>
    <w:p w:rsidR="00F805C8" w:rsidRPr="00F805C8" w:rsidRDefault="00F805C8" w:rsidP="003A23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el-GR"/>
        </w:rPr>
      </w:pPr>
      <w:r w:rsidRPr="00F805C8">
        <w:rPr>
          <w:rFonts w:eastAsia="Times New Roman"/>
          <w:lang w:val="en-US" w:eastAsia="el-GR"/>
        </w:rPr>
        <w:t>Future food needs can - or cannot - be met by current levels of agricultural production.</w:t>
      </w:r>
    </w:p>
    <w:p w:rsidR="00F805C8" w:rsidRPr="00F805C8" w:rsidRDefault="00F805C8" w:rsidP="003A23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el-GR"/>
        </w:rPr>
      </w:pPr>
      <w:r w:rsidRPr="00F805C8">
        <w:rPr>
          <w:rFonts w:eastAsia="Times New Roman"/>
          <w:lang w:val="en-US" w:eastAsia="el-GR"/>
        </w:rPr>
        <w:t>National food security is important - or no longer necessary because of global trade.</w:t>
      </w:r>
    </w:p>
    <w:p w:rsidR="00F805C8" w:rsidRPr="00F805C8" w:rsidRDefault="00F805C8" w:rsidP="003A23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el-GR"/>
        </w:rPr>
      </w:pPr>
      <w:r w:rsidRPr="00F805C8">
        <w:rPr>
          <w:rFonts w:eastAsia="Times New Roman"/>
          <w:lang w:val="en-US" w:eastAsia="el-GR"/>
        </w:rPr>
        <w:t>Globalization may - or may not - lead to constant food insecurity and poverty in rural communities.</w:t>
      </w:r>
    </w:p>
    <w:p w:rsidR="00F805C8" w:rsidRPr="00752096" w:rsidRDefault="00F805C8" w:rsidP="003A23D3">
      <w:pPr>
        <w:jc w:val="both"/>
        <w:rPr>
          <w:bCs/>
          <w:lang w:val="en-US"/>
        </w:rPr>
      </w:pPr>
      <w:r>
        <w:rPr>
          <w:bCs/>
          <w:lang w:val="en-US"/>
        </w:rPr>
        <w:t>In</w:t>
      </w:r>
      <w:r w:rsidRPr="00752096">
        <w:rPr>
          <w:bCs/>
          <w:lang w:val="en-US"/>
        </w:rPr>
        <w:t xml:space="preserve"> </w:t>
      </w:r>
      <w:r>
        <w:rPr>
          <w:bCs/>
          <w:lang w:val="en-US"/>
        </w:rPr>
        <w:t>other</w:t>
      </w:r>
      <w:r w:rsidRPr="00752096">
        <w:rPr>
          <w:bCs/>
          <w:lang w:val="en-US"/>
        </w:rPr>
        <w:t xml:space="preserve"> </w:t>
      </w:r>
      <w:r>
        <w:rPr>
          <w:bCs/>
          <w:lang w:val="en-US"/>
        </w:rPr>
        <w:t>words</w:t>
      </w:r>
      <w:r w:rsidR="00752096">
        <w:rPr>
          <w:bCs/>
          <w:lang w:val="en-US"/>
        </w:rPr>
        <w:t xml:space="preserve"> / </w:t>
      </w:r>
      <w:r w:rsidR="00752096">
        <w:rPr>
          <w:bCs/>
        </w:rPr>
        <w:t>Με</w:t>
      </w:r>
      <w:r w:rsidR="00752096" w:rsidRPr="00752096">
        <w:rPr>
          <w:bCs/>
          <w:lang w:val="en-US"/>
        </w:rPr>
        <w:t xml:space="preserve"> </w:t>
      </w:r>
      <w:r w:rsidR="00752096">
        <w:rPr>
          <w:bCs/>
        </w:rPr>
        <w:t>άλλα</w:t>
      </w:r>
      <w:r w:rsidR="00752096" w:rsidRPr="00752096">
        <w:rPr>
          <w:bCs/>
          <w:lang w:val="en-US"/>
        </w:rPr>
        <w:t xml:space="preserve"> </w:t>
      </w:r>
      <w:r w:rsidR="00752096">
        <w:rPr>
          <w:bCs/>
        </w:rPr>
        <w:t>λόγια</w:t>
      </w:r>
      <w:r w:rsidRPr="00752096">
        <w:rPr>
          <w:bCs/>
          <w:lang w:val="en-US"/>
        </w:rPr>
        <w:t>:</w:t>
      </w:r>
    </w:p>
    <w:p w:rsidR="00F805C8" w:rsidRPr="00F805C8" w:rsidRDefault="00F805C8" w:rsidP="003A23D3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Times New Roman"/>
          <w:lang w:eastAsia="el-GR"/>
        </w:rPr>
      </w:pPr>
      <w:r w:rsidRPr="00F805C8">
        <w:rPr>
          <w:rFonts w:ascii="Arial Narrow" w:eastAsia="Times New Roman" w:hAnsi="Arial Narrow" w:cs="Times New Roman"/>
          <w:lang w:eastAsia="el-GR"/>
        </w:rPr>
        <w:t xml:space="preserve">Το θέμα </w:t>
      </w:r>
      <w:r w:rsidRPr="003A23D3">
        <w:rPr>
          <w:rFonts w:ascii="Arial Narrow" w:eastAsia="Times New Roman" w:hAnsi="Arial Narrow" w:cs="Times New Roman"/>
          <w:lang w:eastAsia="el-GR"/>
        </w:rPr>
        <w:t xml:space="preserve">της διατροφικής ασφάλειας </w:t>
      </w:r>
      <w:r w:rsidRPr="00F805C8">
        <w:rPr>
          <w:rFonts w:ascii="Arial Narrow" w:eastAsia="Times New Roman" w:hAnsi="Arial Narrow" w:cs="Times New Roman"/>
          <w:lang w:eastAsia="el-GR"/>
        </w:rPr>
        <w:t xml:space="preserve">αυτό είναι πιο επίκαιρο από ποτέ </w:t>
      </w:r>
      <w:r w:rsidR="003A23D3">
        <w:rPr>
          <w:rFonts w:ascii="Arial Narrow" w:eastAsia="Times New Roman" w:hAnsi="Arial Narrow" w:cs="Times New Roman"/>
          <w:lang w:eastAsia="el-GR"/>
        </w:rPr>
        <w:t>γιατί</w:t>
      </w:r>
      <w:r w:rsidRPr="00F805C8">
        <w:rPr>
          <w:rFonts w:ascii="Arial Narrow" w:eastAsia="Times New Roman" w:hAnsi="Arial Narrow" w:cs="Times New Roman"/>
          <w:lang w:eastAsia="el-GR"/>
        </w:rPr>
        <w:t xml:space="preserve"> αφορά:</w:t>
      </w:r>
    </w:p>
    <w:p w:rsidR="00F805C8" w:rsidRPr="003A23D3" w:rsidRDefault="003A23D3" w:rsidP="003A23D3">
      <w:pPr>
        <w:spacing w:after="0" w:line="240" w:lineRule="auto"/>
        <w:jc w:val="both"/>
        <w:rPr>
          <w:rFonts w:ascii="Arial Narrow" w:eastAsia="Times New Roman" w:hAnsi="Arial Narrow" w:cs="Times New Roman"/>
          <w:lang w:eastAsia="el-GR"/>
        </w:rPr>
      </w:pPr>
      <w:r>
        <w:rPr>
          <w:rFonts w:ascii="Arial Narrow" w:eastAsia="Times New Roman" w:hAnsi="Arial Narrow" w:cs="Times New Roman"/>
          <w:lang w:eastAsia="el-GR"/>
        </w:rPr>
        <w:t>- τ</w:t>
      </w:r>
      <w:r w:rsidR="00F805C8" w:rsidRPr="00F805C8">
        <w:rPr>
          <w:rFonts w:ascii="Arial Narrow" w:eastAsia="Times New Roman" w:hAnsi="Arial Narrow" w:cs="Times New Roman"/>
          <w:lang w:eastAsia="el-GR"/>
        </w:rPr>
        <w:t xml:space="preserve">ο βασικό δικαίωμα στην τροφή και το </w:t>
      </w:r>
      <w:r w:rsidR="00F805C8" w:rsidRPr="003A23D3">
        <w:rPr>
          <w:rFonts w:ascii="Arial Narrow" w:eastAsia="Times New Roman" w:hAnsi="Arial Narrow" w:cs="Times New Roman"/>
          <w:lang w:eastAsia="el-GR"/>
        </w:rPr>
        <w:t>σημαντικότατο</w:t>
      </w:r>
      <w:r w:rsidR="00F805C8" w:rsidRPr="00F805C8">
        <w:rPr>
          <w:rFonts w:ascii="Arial Narrow" w:eastAsia="Times New Roman" w:hAnsi="Arial Narrow" w:cs="Times New Roman"/>
          <w:lang w:eastAsia="el-GR"/>
        </w:rPr>
        <w:t xml:space="preserve"> ζήτημα της ακραίας φτώχειας και της πείνας στον κόσμο</w:t>
      </w:r>
      <w:r w:rsidR="00F805C8" w:rsidRPr="003A23D3">
        <w:rPr>
          <w:rFonts w:ascii="Arial Narrow" w:eastAsia="Times New Roman" w:hAnsi="Arial Narrow" w:cs="Times New Roman"/>
          <w:lang w:eastAsia="el-GR"/>
        </w:rPr>
        <w:t>,</w:t>
      </w:r>
    </w:p>
    <w:p w:rsidR="00F805C8" w:rsidRPr="00752096" w:rsidRDefault="00F805C8" w:rsidP="003A23D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l-GR"/>
        </w:rPr>
      </w:pPr>
      <w:r w:rsidRPr="00752096">
        <w:rPr>
          <w:rFonts w:ascii="Arial Narrow" w:eastAsia="Times New Roman" w:hAnsi="Arial Narrow" w:cs="Times New Roman"/>
          <w:b/>
          <w:lang w:eastAsia="el-GR"/>
        </w:rPr>
        <w:t xml:space="preserve">- τα συστήματα προμήθειας (παραγωγής </w:t>
      </w:r>
      <w:r w:rsidR="003A23D3" w:rsidRPr="00752096">
        <w:rPr>
          <w:rFonts w:ascii="Arial Narrow" w:eastAsia="Times New Roman" w:hAnsi="Arial Narrow" w:cs="Times New Roman"/>
          <w:b/>
          <w:lang w:eastAsia="el-GR"/>
        </w:rPr>
        <w:t>και</w:t>
      </w:r>
      <w:r w:rsidRPr="00752096">
        <w:rPr>
          <w:rFonts w:ascii="Arial Narrow" w:eastAsia="Times New Roman" w:hAnsi="Arial Narrow" w:cs="Times New Roman"/>
          <w:b/>
          <w:lang w:eastAsia="el-GR"/>
        </w:rPr>
        <w:t xml:space="preserve"> εμπορίας) της τροφής μας,</w:t>
      </w:r>
    </w:p>
    <w:p w:rsidR="00F805C8" w:rsidRPr="00F805C8" w:rsidRDefault="00F805C8" w:rsidP="003A23D3">
      <w:pPr>
        <w:spacing w:after="0" w:line="240" w:lineRule="auto"/>
        <w:jc w:val="both"/>
        <w:rPr>
          <w:rFonts w:ascii="Arial Narrow" w:eastAsia="Times New Roman" w:hAnsi="Arial Narrow" w:cs="Times New Roman"/>
          <w:lang w:eastAsia="el-GR"/>
        </w:rPr>
      </w:pPr>
      <w:r w:rsidRPr="003A23D3">
        <w:rPr>
          <w:rFonts w:ascii="Arial Narrow" w:eastAsia="Times New Roman" w:hAnsi="Arial Narrow" w:cs="Times New Roman"/>
          <w:lang w:eastAsia="el-GR"/>
        </w:rPr>
        <w:t>- τ</w:t>
      </w:r>
      <w:r w:rsidRPr="00F805C8">
        <w:rPr>
          <w:rFonts w:ascii="Arial Narrow" w:eastAsia="Times New Roman" w:hAnsi="Arial Narrow" w:cs="Times New Roman"/>
          <w:lang w:eastAsia="el-GR"/>
        </w:rPr>
        <w:t>ις</w:t>
      </w:r>
      <w:r w:rsidRPr="003A23D3">
        <w:rPr>
          <w:rFonts w:ascii="Arial Narrow" w:eastAsia="Times New Roman" w:hAnsi="Arial Narrow" w:cs="Times New Roman"/>
          <w:lang w:eastAsia="el-GR"/>
        </w:rPr>
        <w:t xml:space="preserve"> συνήθειές μας ως καταναλωτών -</w:t>
      </w:r>
      <w:r w:rsidRPr="00F805C8">
        <w:rPr>
          <w:rFonts w:ascii="Arial Narrow" w:eastAsia="Times New Roman" w:hAnsi="Arial Narrow" w:cs="Times New Roman"/>
          <w:lang w:eastAsia="el-GR"/>
        </w:rPr>
        <w:t xml:space="preserve"> πως μπορούμε να μειώσουμε την σπατάλη</w:t>
      </w:r>
      <w:r w:rsidRPr="003A23D3">
        <w:rPr>
          <w:rFonts w:ascii="Arial Narrow" w:eastAsia="Times New Roman" w:hAnsi="Arial Narrow" w:cs="Times New Roman"/>
          <w:lang w:eastAsia="el-GR"/>
        </w:rPr>
        <w:t>,</w:t>
      </w:r>
    </w:p>
    <w:p w:rsidR="00F805C8" w:rsidRPr="00F805C8" w:rsidRDefault="00F805C8" w:rsidP="003A23D3">
      <w:pPr>
        <w:spacing w:after="0" w:line="240" w:lineRule="auto"/>
        <w:jc w:val="both"/>
        <w:rPr>
          <w:rFonts w:ascii="Arial Narrow" w:eastAsia="Times New Roman" w:hAnsi="Arial Narrow" w:cs="Times New Roman"/>
          <w:lang w:eastAsia="el-GR"/>
        </w:rPr>
      </w:pPr>
      <w:r w:rsidRPr="003A23D3">
        <w:rPr>
          <w:rFonts w:ascii="Arial Narrow" w:eastAsia="Times New Roman" w:hAnsi="Arial Narrow" w:cs="Times New Roman"/>
          <w:lang w:eastAsia="el-GR"/>
        </w:rPr>
        <w:t>- τ</w:t>
      </w:r>
      <w:r w:rsidRPr="00F805C8">
        <w:rPr>
          <w:rFonts w:ascii="Arial Narrow" w:eastAsia="Times New Roman" w:hAnsi="Arial Narrow" w:cs="Times New Roman"/>
          <w:lang w:eastAsia="el-GR"/>
        </w:rPr>
        <w:t>ο οικονομικό σύστημα γενικότερα και την συνετή και με επίγνωση χρήση των χρημάτων μας για την επίτευξη των αλλαγών που επιδιώκουμε</w:t>
      </w:r>
      <w:r w:rsidRPr="003A23D3">
        <w:rPr>
          <w:rFonts w:ascii="Arial Narrow" w:eastAsia="Times New Roman" w:hAnsi="Arial Narrow" w:cs="Times New Roman"/>
          <w:lang w:eastAsia="el-GR"/>
        </w:rPr>
        <w:t>.</w:t>
      </w:r>
    </w:p>
    <w:p w:rsidR="00F805C8" w:rsidRDefault="00F805C8" w:rsidP="003A23D3">
      <w:pPr>
        <w:jc w:val="both"/>
        <w:rPr>
          <w:bCs/>
        </w:rPr>
      </w:pPr>
    </w:p>
    <w:p w:rsidR="000F2286" w:rsidRPr="000F2286" w:rsidRDefault="000F2286" w:rsidP="003A23D3">
      <w:pPr>
        <w:jc w:val="both"/>
        <w:rPr>
          <w:b/>
          <w:bCs/>
          <w:lang w:val="en-US"/>
        </w:rPr>
      </w:pPr>
      <w:r w:rsidRPr="000F2286">
        <w:rPr>
          <w:b/>
          <w:bCs/>
          <w:lang w:val="en-US"/>
        </w:rPr>
        <w:t xml:space="preserve">What about you?  </w:t>
      </w:r>
      <w:r>
        <w:rPr>
          <w:b/>
          <w:bCs/>
          <w:lang w:val="en-US"/>
        </w:rPr>
        <w:t xml:space="preserve">Have you heard about food security before?  </w:t>
      </w:r>
      <w:r w:rsidRPr="000F2286">
        <w:rPr>
          <w:b/>
          <w:bCs/>
          <w:lang w:val="en-US"/>
        </w:rPr>
        <w:t>Do you agree that the topic of food security is important?  Why? / Why not?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0F2286" w:rsidTr="00752096">
        <w:tc>
          <w:tcPr>
            <w:tcW w:w="8522" w:type="dxa"/>
          </w:tcPr>
          <w:p w:rsidR="000F2286" w:rsidRDefault="000F2286" w:rsidP="000F2286">
            <w:pPr>
              <w:spacing w:line="360" w:lineRule="auto"/>
              <w:jc w:val="both"/>
              <w:rPr>
                <w:bCs/>
                <w:lang w:val="en-US"/>
              </w:rPr>
            </w:pPr>
          </w:p>
        </w:tc>
      </w:tr>
      <w:tr w:rsidR="000F2286" w:rsidTr="00752096">
        <w:tc>
          <w:tcPr>
            <w:tcW w:w="8522" w:type="dxa"/>
          </w:tcPr>
          <w:p w:rsidR="000F2286" w:rsidRDefault="000F2286" w:rsidP="000F2286">
            <w:pPr>
              <w:spacing w:line="360" w:lineRule="auto"/>
              <w:jc w:val="both"/>
              <w:rPr>
                <w:bCs/>
                <w:lang w:val="en-US"/>
              </w:rPr>
            </w:pPr>
          </w:p>
        </w:tc>
      </w:tr>
      <w:tr w:rsidR="000F2286" w:rsidTr="00752096">
        <w:tc>
          <w:tcPr>
            <w:tcW w:w="8522" w:type="dxa"/>
          </w:tcPr>
          <w:p w:rsidR="000F2286" w:rsidRDefault="000F2286" w:rsidP="000F2286">
            <w:pPr>
              <w:spacing w:line="360" w:lineRule="auto"/>
              <w:jc w:val="both"/>
              <w:rPr>
                <w:bCs/>
                <w:lang w:val="en-US"/>
              </w:rPr>
            </w:pPr>
          </w:p>
        </w:tc>
      </w:tr>
      <w:tr w:rsidR="000F2286" w:rsidTr="00752096">
        <w:tc>
          <w:tcPr>
            <w:tcW w:w="8522" w:type="dxa"/>
          </w:tcPr>
          <w:p w:rsidR="000F2286" w:rsidRDefault="000F2286" w:rsidP="000F2286">
            <w:pPr>
              <w:spacing w:line="360" w:lineRule="auto"/>
              <w:jc w:val="both"/>
              <w:rPr>
                <w:bCs/>
                <w:lang w:val="en-US"/>
              </w:rPr>
            </w:pPr>
          </w:p>
        </w:tc>
      </w:tr>
    </w:tbl>
    <w:p w:rsidR="000F2286" w:rsidRPr="000F2286" w:rsidRDefault="000F2286" w:rsidP="003A23D3">
      <w:pPr>
        <w:jc w:val="both"/>
        <w:rPr>
          <w:bCs/>
          <w:lang w:val="en-US"/>
        </w:rPr>
      </w:pPr>
    </w:p>
    <w:sectPr w:rsidR="000F2286" w:rsidRPr="000F2286" w:rsidSect="007647E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46" w:rsidRDefault="00921146" w:rsidP="00D21E5C">
      <w:pPr>
        <w:spacing w:after="0" w:line="240" w:lineRule="auto"/>
      </w:pPr>
      <w:r>
        <w:separator/>
      </w:r>
    </w:p>
  </w:endnote>
  <w:endnote w:type="continuationSeparator" w:id="0">
    <w:p w:rsidR="00921146" w:rsidRDefault="00921146" w:rsidP="00D2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CondIt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2946"/>
      <w:docPartObj>
        <w:docPartGallery w:val="Page Numbers (Bottom of Page)"/>
        <w:docPartUnique/>
      </w:docPartObj>
    </w:sdtPr>
    <w:sdtContent>
      <w:p w:rsidR="00F805C8" w:rsidRDefault="00C10B07">
        <w:pPr>
          <w:pStyle w:val="a6"/>
          <w:jc w:val="right"/>
        </w:pPr>
        <w:r w:rsidRPr="00F805C8">
          <w:rPr>
            <w:rFonts w:ascii="Arial Narrow" w:hAnsi="Arial Narrow"/>
            <w:b/>
            <w:sz w:val="20"/>
            <w:szCs w:val="20"/>
          </w:rPr>
          <w:fldChar w:fldCharType="begin"/>
        </w:r>
        <w:r w:rsidR="00F805C8" w:rsidRPr="00F805C8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F805C8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921146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F805C8">
          <w:rPr>
            <w:rFonts w:ascii="Arial Narrow" w:hAnsi="Arial Narrow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46" w:rsidRDefault="00921146" w:rsidP="00D21E5C">
      <w:pPr>
        <w:spacing w:after="0" w:line="240" w:lineRule="auto"/>
      </w:pPr>
      <w:r>
        <w:separator/>
      </w:r>
    </w:p>
  </w:footnote>
  <w:footnote w:type="continuationSeparator" w:id="0">
    <w:p w:rsidR="00921146" w:rsidRDefault="00921146" w:rsidP="00D2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5C" w:rsidRPr="009C1A6B" w:rsidRDefault="00D21E5C" w:rsidP="00D21E5C">
    <w:pPr>
      <w:pStyle w:val="a5"/>
      <w:pBdr>
        <w:bottom w:val="thickThinSmallGap" w:sz="24" w:space="1" w:color="auto"/>
      </w:pBdr>
      <w:tabs>
        <w:tab w:val="clear" w:pos="4153"/>
        <w:tab w:val="left" w:pos="4680"/>
      </w:tabs>
      <w:rPr>
        <w:rFonts w:ascii="Monotype Corsiva" w:hAnsi="Monotype Corsiva" w:cs="Tahoma"/>
        <w:b/>
        <w:spacing w:val="20"/>
        <w:sz w:val="28"/>
        <w:szCs w:val="28"/>
        <w:lang w:val="en-US"/>
      </w:rPr>
    </w:pPr>
    <w:r w:rsidRPr="009C1A6B">
      <w:rPr>
        <w:rFonts w:ascii="Monotype Corsiva" w:hAnsi="Monotype Corsiva" w:cs="Tahoma"/>
        <w:b/>
        <w:spacing w:val="20"/>
        <w:sz w:val="28"/>
        <w:szCs w:val="28"/>
        <w:lang w:val="en-US"/>
      </w:rPr>
      <w:t>1</w:t>
    </w:r>
    <w:r>
      <w:rPr>
        <w:rFonts w:ascii="Monotype Corsiva" w:hAnsi="Monotype Corsiva" w:cs="Tahoma"/>
        <w:b/>
        <w:spacing w:val="20"/>
        <w:sz w:val="28"/>
        <w:szCs w:val="28"/>
        <w:lang w:val="en-US"/>
      </w:rPr>
      <w:t>2</w:t>
    </w:r>
    <w:r w:rsidRPr="00940305">
      <w:rPr>
        <w:rFonts w:ascii="Monotype Corsiva" w:hAnsi="Monotype Corsiva" w:cs="Tahoma"/>
        <w:b/>
        <w:spacing w:val="20"/>
        <w:sz w:val="28"/>
        <w:szCs w:val="28"/>
        <w:vertAlign w:val="superscript"/>
        <w:lang w:val="en-US"/>
      </w:rPr>
      <w:t>th</w:t>
    </w:r>
    <w:r>
      <w:rPr>
        <w:rFonts w:ascii="Monotype Corsiva" w:hAnsi="Monotype Corsiva" w:cs="Tahoma"/>
        <w:b/>
        <w:spacing w:val="20"/>
        <w:sz w:val="28"/>
        <w:szCs w:val="28"/>
        <w:lang w:val="en-US"/>
      </w:rPr>
      <w:t xml:space="preserve"> </w:t>
    </w:r>
    <w:r w:rsidRPr="009C1A6B">
      <w:rPr>
        <w:rFonts w:ascii="Monotype Corsiva" w:hAnsi="Monotype Corsiva" w:cs="Tahoma"/>
        <w:b/>
        <w:spacing w:val="20"/>
        <w:sz w:val="28"/>
        <w:szCs w:val="28"/>
        <w:lang w:val="en-US"/>
      </w:rPr>
      <w:t>Egaleo Primary School</w:t>
    </w:r>
    <w:r w:rsidRPr="009C1A6B">
      <w:rPr>
        <w:rFonts w:ascii="Monotype Corsiva" w:hAnsi="Monotype Corsiva" w:cs="Tahoma"/>
        <w:b/>
        <w:spacing w:val="20"/>
        <w:sz w:val="28"/>
        <w:szCs w:val="28"/>
        <w:lang w:val="en-GB"/>
      </w:rPr>
      <w:tab/>
    </w:r>
    <w:r w:rsidRPr="009C1A6B">
      <w:rPr>
        <w:rFonts w:ascii="Monotype Corsiva" w:hAnsi="Monotype Corsiva" w:cs="Tahoma"/>
        <w:b/>
        <w:spacing w:val="20"/>
        <w:sz w:val="28"/>
        <w:szCs w:val="28"/>
        <w:lang w:val="en-US"/>
      </w:rPr>
      <w:t>Teacher: Evdokia Roka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B83"/>
    <w:multiLevelType w:val="multilevel"/>
    <w:tmpl w:val="3B6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C2578"/>
    <w:multiLevelType w:val="multilevel"/>
    <w:tmpl w:val="6E7E3D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04222"/>
    <w:multiLevelType w:val="multilevel"/>
    <w:tmpl w:val="C53415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D2CAD"/>
    <w:multiLevelType w:val="multilevel"/>
    <w:tmpl w:val="2C8A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30A"/>
    <w:rsid w:val="000F2286"/>
    <w:rsid w:val="002479FC"/>
    <w:rsid w:val="003A23D3"/>
    <w:rsid w:val="004258C0"/>
    <w:rsid w:val="005A6A9F"/>
    <w:rsid w:val="005B7D2E"/>
    <w:rsid w:val="00752096"/>
    <w:rsid w:val="007647E2"/>
    <w:rsid w:val="00783437"/>
    <w:rsid w:val="007E7921"/>
    <w:rsid w:val="00862873"/>
    <w:rsid w:val="008A2D1E"/>
    <w:rsid w:val="00921146"/>
    <w:rsid w:val="00A32E4F"/>
    <w:rsid w:val="00C10B07"/>
    <w:rsid w:val="00C858CF"/>
    <w:rsid w:val="00CC030A"/>
    <w:rsid w:val="00D21E5C"/>
    <w:rsid w:val="00F04EF8"/>
    <w:rsid w:val="00F8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3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nhideWhenUsed/>
    <w:rsid w:val="00D21E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D21E5C"/>
  </w:style>
  <w:style w:type="paragraph" w:styleId="a6">
    <w:name w:val="footer"/>
    <w:basedOn w:val="a"/>
    <w:link w:val="Char1"/>
    <w:uiPriority w:val="99"/>
    <w:unhideWhenUsed/>
    <w:rsid w:val="00D21E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21E5C"/>
  </w:style>
  <w:style w:type="paragraph" w:styleId="Web">
    <w:name w:val="Normal (Web)"/>
    <w:basedOn w:val="a"/>
    <w:uiPriority w:val="99"/>
    <w:semiHidden/>
    <w:unhideWhenUsed/>
    <w:rsid w:val="00D2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Evdokia Roka</dc:creator>
  <cp:lastModifiedBy>Evdokia Roka</cp:lastModifiedBy>
  <cp:revision>4</cp:revision>
  <dcterms:created xsi:type="dcterms:W3CDTF">2014-11-17T13:52:00Z</dcterms:created>
  <dcterms:modified xsi:type="dcterms:W3CDTF">2014-11-22T19:50:00Z</dcterms:modified>
</cp:coreProperties>
</file>